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05" w:rsidRDefault="00422E05" w:rsidP="00422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 Попечительского совета</w:t>
      </w:r>
    </w:p>
    <w:p w:rsidR="00422E05" w:rsidRDefault="00422E05" w:rsidP="00422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ГУСО </w:t>
      </w: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КЦСОН «</w:t>
      </w:r>
      <w:r>
        <w:rPr>
          <w:rFonts w:ascii="Times New Roman" w:hAnsi="Times New Roman"/>
          <w:b/>
          <w:sz w:val="28"/>
          <w:szCs w:val="28"/>
        </w:rPr>
        <w:t>Солнышко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Забайкальского края</w:t>
      </w:r>
    </w:p>
    <w:p w:rsidR="00422E05" w:rsidRDefault="00422E05" w:rsidP="00422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E05" w:rsidRDefault="00422E05" w:rsidP="00422E05">
      <w:pPr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22E05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2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263">
        <w:rPr>
          <w:rFonts w:ascii="Times New Roman" w:hAnsi="Times New Roman" w:cs="Times New Roman"/>
          <w:sz w:val="28"/>
          <w:szCs w:val="28"/>
        </w:rPr>
        <w:t>Гребнева Наталья Илларионовна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81263">
        <w:rPr>
          <w:rFonts w:ascii="Times New Roman" w:hAnsi="Times New Roman" w:cs="Times New Roman"/>
          <w:sz w:val="28"/>
          <w:szCs w:val="28"/>
        </w:rPr>
        <w:t>председатель совета предпринимателей</w:t>
      </w:r>
    </w:p>
    <w:p w:rsidR="00422E05" w:rsidRPr="00422E05" w:rsidRDefault="00422E05" w:rsidP="00422E05">
      <w:pPr>
        <w:spacing w:after="0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E05">
        <w:rPr>
          <w:rFonts w:ascii="Times New Roman" w:hAnsi="Times New Roman" w:cs="Times New Roman"/>
          <w:b/>
          <w:sz w:val="28"/>
          <w:szCs w:val="28"/>
        </w:rPr>
        <w:t>Члены Попечительского совета:</w:t>
      </w:r>
    </w:p>
    <w:p w:rsidR="00422E05" w:rsidRDefault="00422E05" w:rsidP="00422E0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263">
        <w:rPr>
          <w:rFonts w:ascii="Times New Roman" w:hAnsi="Times New Roman" w:cs="Times New Roman"/>
          <w:sz w:val="28"/>
          <w:szCs w:val="28"/>
        </w:rPr>
        <w:t>Фролова Вера Викторовна – начальник органов опеки и попечительства Комитета образования Администрации МР «Приаргунский район»;</w:t>
      </w:r>
    </w:p>
    <w:p w:rsidR="00422E05" w:rsidRDefault="00A81263" w:rsidP="00422E0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 Евгений Андреевич – начальник МО МВР России «Приаргунский»;</w:t>
      </w:r>
    </w:p>
    <w:p w:rsidR="00422E05" w:rsidRDefault="00A81263" w:rsidP="00422E0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 – индивидуальный предприниматель;</w:t>
      </w:r>
    </w:p>
    <w:p w:rsidR="009B171E" w:rsidRDefault="009B171E" w:rsidP="00422E0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Жаринова Наталья Григорьевна – </w:t>
      </w:r>
      <w:r w:rsidR="00A812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ндивидуальный предприниматель</w:t>
      </w:r>
      <w:r w:rsidR="00A81263">
        <w:rPr>
          <w:rFonts w:ascii="Times New Roman" w:hAnsi="Times New Roman" w:cs="Times New Roman"/>
          <w:sz w:val="28"/>
          <w:szCs w:val="28"/>
        </w:rPr>
        <w:t>;</w:t>
      </w:r>
    </w:p>
    <w:p w:rsidR="00A81263" w:rsidRDefault="00A81263" w:rsidP="00422E0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Корякина Валентина Борисовна – </w:t>
      </w:r>
    </w:p>
    <w:p w:rsidR="00A81263" w:rsidRPr="00A81263" w:rsidRDefault="00A81263" w:rsidP="00A8126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Астахова Елена Семеновна – начальник Приаргунского таможенного поста.</w:t>
      </w:r>
    </w:p>
    <w:p w:rsidR="00B038D4" w:rsidRDefault="00B038D4"/>
    <w:sectPr w:rsidR="00B038D4" w:rsidSect="0034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9CB"/>
    <w:multiLevelType w:val="hybridMultilevel"/>
    <w:tmpl w:val="799CFB7E"/>
    <w:lvl w:ilvl="0" w:tplc="B0B82BEC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E05"/>
    <w:rsid w:val="00347681"/>
    <w:rsid w:val="00422E05"/>
    <w:rsid w:val="005D007C"/>
    <w:rsid w:val="009B171E"/>
    <w:rsid w:val="00A81263"/>
    <w:rsid w:val="00B0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517</Characters>
  <Application>Microsoft Office Word</Application>
  <DocSecurity>0</DocSecurity>
  <Lines>4</Lines>
  <Paragraphs>1</Paragraphs>
  <ScaleCrop>false</ScaleCrop>
  <Company>Home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comp2</cp:lastModifiedBy>
  <cp:revision>5</cp:revision>
  <dcterms:created xsi:type="dcterms:W3CDTF">2014-12-18T02:28:00Z</dcterms:created>
  <dcterms:modified xsi:type="dcterms:W3CDTF">2018-07-10T23:42:00Z</dcterms:modified>
</cp:coreProperties>
</file>